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491B" w14:textId="77777777" w:rsidR="00C36DCB" w:rsidRPr="00DD6770" w:rsidRDefault="00C36DCB" w:rsidP="00C36DCB">
      <w:pPr>
        <w:jc w:val="center"/>
        <w:rPr>
          <w:rFonts w:ascii="Century Gothic" w:hAnsi="Century Gothic"/>
          <w:b/>
          <w:sz w:val="32"/>
          <w:szCs w:val="32"/>
        </w:rPr>
      </w:pPr>
      <w:r w:rsidRPr="00DD6770">
        <w:rPr>
          <w:rFonts w:cstheme="minorHAnsi"/>
          <w:b/>
          <w:caps/>
          <w:color w:val="333333"/>
          <w:sz w:val="32"/>
          <w:szCs w:val="32"/>
        </w:rPr>
        <w:t>JULIUS DRAKE</w:t>
      </w:r>
    </w:p>
    <w:p w14:paraId="3F624436" w14:textId="77777777" w:rsidR="00C36DCB" w:rsidRPr="00DD6770" w:rsidRDefault="00C36DCB" w:rsidP="00C36DCB">
      <w:pPr>
        <w:pStyle w:val="NormalWeb"/>
        <w:shd w:val="clear" w:color="auto" w:fill="FFFFFF"/>
        <w:spacing w:before="0" w:beforeAutospacing="0" w:after="0" w:afterAutospacing="0"/>
        <w:jc w:val="center"/>
        <w:textAlignment w:val="baseline"/>
        <w:rPr>
          <w:rFonts w:asciiTheme="minorHAnsi" w:hAnsiTheme="minorHAnsi" w:cstheme="minorHAnsi"/>
          <w:b/>
          <w:sz w:val="32"/>
          <w:szCs w:val="32"/>
          <w:bdr w:val="none" w:sz="0" w:space="0" w:color="auto" w:frame="1"/>
        </w:rPr>
      </w:pPr>
    </w:p>
    <w:p w14:paraId="37DF9652" w14:textId="77777777" w:rsidR="00C36DCB" w:rsidRPr="00DD6770" w:rsidRDefault="00C36DCB" w:rsidP="00C36DCB">
      <w:pPr>
        <w:pStyle w:val="NormalWeb"/>
        <w:shd w:val="clear" w:color="auto" w:fill="FFFFFF"/>
        <w:spacing w:before="0" w:beforeAutospacing="0" w:after="0" w:afterAutospacing="0"/>
        <w:jc w:val="center"/>
        <w:textAlignment w:val="baseline"/>
        <w:rPr>
          <w:rFonts w:asciiTheme="minorHAnsi" w:hAnsiTheme="minorHAnsi" w:cstheme="minorHAnsi"/>
          <w:b/>
          <w:sz w:val="32"/>
          <w:szCs w:val="32"/>
          <w:bdr w:val="none" w:sz="0" w:space="0" w:color="auto" w:frame="1"/>
        </w:rPr>
      </w:pPr>
      <w:r w:rsidRPr="00DD6770">
        <w:rPr>
          <w:rFonts w:asciiTheme="minorHAnsi" w:hAnsiTheme="minorHAnsi" w:cstheme="minorHAnsi"/>
          <w:b/>
          <w:sz w:val="32"/>
          <w:szCs w:val="32"/>
          <w:bdr w:val="none" w:sz="0" w:space="0" w:color="auto" w:frame="1"/>
        </w:rPr>
        <w:t>PIANIST</w:t>
      </w:r>
    </w:p>
    <w:p w14:paraId="1796A54D" w14:textId="0BE77E51" w:rsidR="00B45190" w:rsidRPr="00DD6770" w:rsidRDefault="00C60C7F" w:rsidP="00C60C7F">
      <w:pPr>
        <w:rPr>
          <w:rStyle w:val="text"/>
          <w:rFonts w:cstheme="minorHAnsi"/>
          <w:sz w:val="32"/>
          <w:szCs w:val="32"/>
        </w:rPr>
      </w:pPr>
      <w:r w:rsidRPr="00DD6770">
        <w:rPr>
          <w:rFonts w:cstheme="minorHAnsi"/>
          <w:sz w:val="32"/>
          <w:szCs w:val="32"/>
        </w:rPr>
        <w:br/>
      </w:r>
      <w:r w:rsidR="00CF41E1">
        <w:rPr>
          <w:rStyle w:val="text"/>
          <w:rFonts w:cstheme="minorHAnsi"/>
          <w:sz w:val="32"/>
          <w:szCs w:val="32"/>
        </w:rPr>
        <w:t xml:space="preserve">The pianist </w:t>
      </w:r>
      <w:r w:rsidR="00CF41E1" w:rsidRPr="00DD6770">
        <w:rPr>
          <w:rStyle w:val="text"/>
          <w:rFonts w:cstheme="minorHAnsi"/>
          <w:sz w:val="32"/>
          <w:szCs w:val="32"/>
        </w:rPr>
        <w:t>Julius Drake lives in London and enjoys an international reputation as one of the finest instrumentalists in his field,</w:t>
      </w:r>
      <w:r w:rsidR="00CF41E1" w:rsidRPr="00DD6770">
        <w:rPr>
          <w:rFonts w:cstheme="minorHAnsi"/>
          <w:sz w:val="32"/>
          <w:szCs w:val="32"/>
        </w:rPr>
        <w:t xml:space="preserve"> </w:t>
      </w:r>
      <w:r w:rsidR="00CF41E1" w:rsidRPr="00DD6770">
        <w:rPr>
          <w:rStyle w:val="text"/>
          <w:rFonts w:cstheme="minorHAnsi"/>
          <w:sz w:val="32"/>
          <w:szCs w:val="32"/>
        </w:rPr>
        <w:t xml:space="preserve">collaborating with many of the world’s leading artists, both in recital and on disc.  </w:t>
      </w:r>
      <w:r w:rsidR="00CF41E1">
        <w:rPr>
          <w:rStyle w:val="text"/>
          <w:rFonts w:cstheme="minorHAnsi"/>
          <w:sz w:val="32"/>
          <w:szCs w:val="32"/>
        </w:rPr>
        <w:t>The New Yorker recently described him as the “collaborative pianist nonpareil”.</w:t>
      </w:r>
    </w:p>
    <w:p w14:paraId="095048D4" w14:textId="77777777" w:rsidR="00C60C7F" w:rsidRPr="00DD6770" w:rsidRDefault="00C60C7F" w:rsidP="00C60C7F">
      <w:pPr>
        <w:rPr>
          <w:rFonts w:cstheme="minorHAnsi"/>
          <w:sz w:val="32"/>
          <w:szCs w:val="32"/>
        </w:rPr>
      </w:pPr>
      <w:r w:rsidRPr="00DD6770">
        <w:rPr>
          <w:rStyle w:val="text"/>
          <w:rFonts w:cstheme="minorHAnsi"/>
          <w:sz w:val="32"/>
          <w:szCs w:val="32"/>
        </w:rPr>
        <w:t>He appears regularly at all the major music centres and festivals: the</w:t>
      </w:r>
      <w:r w:rsidRPr="00DD6770">
        <w:rPr>
          <w:rFonts w:cstheme="minorHAnsi"/>
          <w:sz w:val="32"/>
          <w:szCs w:val="32"/>
        </w:rPr>
        <w:t xml:space="preserve"> </w:t>
      </w:r>
      <w:r w:rsidRPr="00DD6770">
        <w:rPr>
          <w:rStyle w:val="text"/>
          <w:rFonts w:cstheme="minorHAnsi"/>
          <w:sz w:val="32"/>
          <w:szCs w:val="32"/>
        </w:rPr>
        <w:t>Aldeburgh, Edinburgh, Munich, Schubertiade, and Salzburg Music Festivals; Carnegie Hall</w:t>
      </w:r>
      <w:r w:rsidRPr="00DD6770">
        <w:rPr>
          <w:rFonts w:cstheme="minorHAnsi"/>
          <w:sz w:val="32"/>
          <w:szCs w:val="32"/>
        </w:rPr>
        <w:t xml:space="preserve"> </w:t>
      </w:r>
      <w:r w:rsidRPr="00DD6770">
        <w:rPr>
          <w:rStyle w:val="text"/>
          <w:rFonts w:cstheme="minorHAnsi"/>
          <w:sz w:val="32"/>
          <w:szCs w:val="32"/>
        </w:rPr>
        <w:t>and Lincoln Centre New York; The Royal C</w:t>
      </w:r>
      <w:bookmarkStart w:id="0" w:name="_GoBack"/>
      <w:bookmarkEnd w:id="0"/>
      <w:r w:rsidRPr="00DD6770">
        <w:rPr>
          <w:rStyle w:val="text"/>
          <w:rFonts w:cstheme="minorHAnsi"/>
          <w:sz w:val="32"/>
          <w:szCs w:val="32"/>
        </w:rPr>
        <w:t>oncertgebouw, Amsterdam and Philarmonie, Berlin; the Châtalet</w:t>
      </w:r>
      <w:r w:rsidRPr="00DD6770">
        <w:rPr>
          <w:rFonts w:cstheme="minorHAnsi"/>
          <w:sz w:val="32"/>
          <w:szCs w:val="32"/>
        </w:rPr>
        <w:t xml:space="preserve"> </w:t>
      </w:r>
      <w:r w:rsidRPr="00DD6770">
        <w:rPr>
          <w:rStyle w:val="text"/>
          <w:rFonts w:cstheme="minorHAnsi"/>
          <w:sz w:val="32"/>
          <w:szCs w:val="32"/>
        </w:rPr>
        <w:t>and Musée de Louvre Paris; La Scala, Milan and Teatro de la Zarzuela, Madrid; Musikverein and Konzerthaus</w:t>
      </w:r>
      <w:r w:rsidRPr="00DD6770">
        <w:rPr>
          <w:rFonts w:cstheme="minorHAnsi"/>
          <w:sz w:val="32"/>
          <w:szCs w:val="32"/>
        </w:rPr>
        <w:t xml:space="preserve">, </w:t>
      </w:r>
      <w:r w:rsidRPr="00DD6770">
        <w:rPr>
          <w:rStyle w:val="text"/>
          <w:rFonts w:cstheme="minorHAnsi"/>
          <w:sz w:val="32"/>
          <w:szCs w:val="32"/>
        </w:rPr>
        <w:t>Vienna; and Wigmore Hall and BBC Proms London.</w:t>
      </w:r>
    </w:p>
    <w:p w14:paraId="680695ED" w14:textId="77777777" w:rsidR="00C60C7F" w:rsidRPr="00DD6770" w:rsidRDefault="00C60C7F" w:rsidP="00C60C7F">
      <w:pPr>
        <w:rPr>
          <w:rFonts w:cstheme="minorHAnsi"/>
          <w:sz w:val="32"/>
          <w:szCs w:val="32"/>
        </w:rPr>
      </w:pPr>
      <w:r w:rsidRPr="00DD6770">
        <w:rPr>
          <w:rStyle w:val="text"/>
          <w:rFonts w:cstheme="minorHAnsi"/>
          <w:sz w:val="32"/>
          <w:szCs w:val="32"/>
        </w:rPr>
        <w:t>Director of the Perth International Chamber Music Festival in Australia from 2000 - 2003, Julius Drake was also musical director of Deborah Warner’s staging of Janáček’s Diary of One Who Vanished, touring to Munich, London, Dublin, Amsterdam and New York. Since 2009 he has been Artistic Director of the Machynlleth Festival in Wales.</w:t>
      </w:r>
    </w:p>
    <w:p w14:paraId="5FB285AE" w14:textId="77777777" w:rsidR="00C60C7F" w:rsidRPr="00DD6770" w:rsidRDefault="00C60C7F" w:rsidP="00C60C7F">
      <w:pPr>
        <w:rPr>
          <w:rFonts w:cstheme="minorHAnsi"/>
          <w:sz w:val="32"/>
          <w:szCs w:val="32"/>
        </w:rPr>
      </w:pPr>
      <w:r w:rsidRPr="00DD6770">
        <w:rPr>
          <w:rStyle w:val="text"/>
          <w:rFonts w:cstheme="minorHAnsi"/>
          <w:sz w:val="32"/>
          <w:szCs w:val="32"/>
        </w:rPr>
        <w:t xml:space="preserve">Julius Drake’s passionate interest in song has led to invitations to devise song series for Wigmore Hall, London, the BBC and The Royal </w:t>
      </w:r>
      <w:r w:rsidR="00C36DCB" w:rsidRPr="00DD6770">
        <w:rPr>
          <w:rStyle w:val="text"/>
          <w:rFonts w:cstheme="minorHAnsi"/>
          <w:sz w:val="32"/>
          <w:szCs w:val="32"/>
        </w:rPr>
        <w:t>Concertgebouw, Amsterdam. His annual</w:t>
      </w:r>
      <w:r w:rsidRPr="00DD6770">
        <w:rPr>
          <w:rStyle w:val="text"/>
          <w:rFonts w:cstheme="minorHAnsi"/>
          <w:sz w:val="32"/>
          <w:szCs w:val="32"/>
        </w:rPr>
        <w:t xml:space="preserve"> series of song recitals – Julius Drake and Friends – in the historic Middle Temple Hall in London, has featured recitals with many outstanding vocal artists including Sir Thomas Allen, Olaf Bär, Iestyn Davies, Veronique Gens, Sergei Leiferkus, Dame Felicity Lott, Simon Keenlyside and Sir Willard White.</w:t>
      </w:r>
    </w:p>
    <w:p w14:paraId="5EBF4338" w14:textId="4C597A27" w:rsidR="00C60C7F" w:rsidRPr="00DD6770" w:rsidRDefault="00C60C7F" w:rsidP="00C60C7F">
      <w:pPr>
        <w:rPr>
          <w:rFonts w:cstheme="minorHAnsi"/>
          <w:sz w:val="32"/>
          <w:szCs w:val="32"/>
        </w:rPr>
      </w:pPr>
      <w:r w:rsidRPr="00DD6770">
        <w:rPr>
          <w:rStyle w:val="text"/>
          <w:rFonts w:cstheme="minorHAnsi"/>
          <w:sz w:val="32"/>
          <w:szCs w:val="32"/>
        </w:rPr>
        <w:lastRenderedPageBreak/>
        <w:t>Julius Drake is frequently invited to perform at international chamber music festivals – most recently,</w:t>
      </w:r>
      <w:r w:rsidR="008E449F" w:rsidRPr="00DD6770">
        <w:rPr>
          <w:rStyle w:val="text"/>
          <w:rFonts w:cstheme="minorHAnsi"/>
          <w:sz w:val="32"/>
          <w:szCs w:val="32"/>
        </w:rPr>
        <w:t xml:space="preserve"> Lockenhaus in  Austria</w:t>
      </w:r>
      <w:r w:rsidRPr="00DD6770">
        <w:rPr>
          <w:rStyle w:val="text"/>
          <w:rFonts w:cstheme="minorHAnsi"/>
          <w:sz w:val="32"/>
          <w:szCs w:val="32"/>
        </w:rPr>
        <w:t xml:space="preserve">; </w:t>
      </w:r>
      <w:r w:rsidR="00064687" w:rsidRPr="00DD6770">
        <w:rPr>
          <w:rStyle w:val="text"/>
          <w:rFonts w:cstheme="minorHAnsi"/>
          <w:sz w:val="32"/>
          <w:szCs w:val="32"/>
        </w:rPr>
        <w:t xml:space="preserve">West Cork in </w:t>
      </w:r>
      <w:r w:rsidR="00064687">
        <w:rPr>
          <w:rStyle w:val="text"/>
          <w:rFonts w:cstheme="minorHAnsi"/>
          <w:sz w:val="32"/>
          <w:szCs w:val="32"/>
        </w:rPr>
        <w:t xml:space="preserve">Ireland; </w:t>
      </w:r>
      <w:r w:rsidRPr="00DD6770">
        <w:rPr>
          <w:rStyle w:val="text"/>
          <w:rFonts w:cstheme="minorHAnsi"/>
          <w:sz w:val="32"/>
          <w:szCs w:val="32"/>
        </w:rPr>
        <w:t>Oxford in England; Boswil in Switzerland and</w:t>
      </w:r>
      <w:r w:rsidR="00064687">
        <w:rPr>
          <w:rStyle w:val="text"/>
          <w:rFonts w:cstheme="minorHAnsi"/>
          <w:sz w:val="32"/>
          <w:szCs w:val="32"/>
        </w:rPr>
        <w:t xml:space="preserve"> </w:t>
      </w:r>
      <w:r w:rsidR="00064687" w:rsidRPr="00DD6770">
        <w:rPr>
          <w:rStyle w:val="text"/>
          <w:rFonts w:cstheme="minorHAnsi"/>
          <w:sz w:val="32"/>
          <w:szCs w:val="32"/>
        </w:rPr>
        <w:t>Delft in the Netherlands</w:t>
      </w:r>
      <w:r w:rsidR="00064687">
        <w:rPr>
          <w:rStyle w:val="text"/>
          <w:rFonts w:cstheme="minorHAnsi"/>
          <w:sz w:val="32"/>
          <w:szCs w:val="32"/>
        </w:rPr>
        <w:t>.</w:t>
      </w:r>
    </w:p>
    <w:p w14:paraId="6A82A178" w14:textId="1FB012B2" w:rsidR="00C60C7F" w:rsidRPr="00DD6770" w:rsidRDefault="00C60C7F" w:rsidP="00C60C7F">
      <w:pPr>
        <w:rPr>
          <w:rFonts w:cstheme="minorHAnsi"/>
          <w:sz w:val="32"/>
          <w:szCs w:val="32"/>
        </w:rPr>
      </w:pPr>
      <w:r w:rsidRPr="00DD6770">
        <w:rPr>
          <w:rStyle w:val="text"/>
          <w:rFonts w:cstheme="minorHAnsi"/>
          <w:sz w:val="32"/>
          <w:szCs w:val="32"/>
        </w:rPr>
        <w:t xml:space="preserve">Julius Drake’s many recordings include a widely acclaimed series with Gerald Finley for Hyperion, from which the Barber Songs, Schumann Heine Lieder and Britten Songs and Proverbs won the 2007, 2009 and 2011 Gramophone Awards; award winning recordings with Ian Bostridge for EMI; several recitals for the Wigmore Live label, with among others Alice Coote, Joyce DiDonato, Lorraine Hunt Lieberson, Christopher Maltman and Matthew Polenzani; recordings </w:t>
      </w:r>
      <w:r w:rsidR="00064687">
        <w:rPr>
          <w:rStyle w:val="text"/>
          <w:rFonts w:cstheme="minorHAnsi"/>
          <w:sz w:val="32"/>
          <w:szCs w:val="32"/>
        </w:rPr>
        <w:t xml:space="preserve">French Sonatas for Virgin Classics with Nicholas Daniel; </w:t>
      </w:r>
      <w:r w:rsidRPr="00DD6770">
        <w:rPr>
          <w:rStyle w:val="text"/>
          <w:rFonts w:cstheme="minorHAnsi"/>
          <w:sz w:val="32"/>
          <w:szCs w:val="32"/>
        </w:rPr>
        <w:t>of Kodaly and S</w:t>
      </w:r>
      <w:r w:rsidR="008E449F" w:rsidRPr="00DD6770">
        <w:rPr>
          <w:rStyle w:val="text"/>
          <w:rFonts w:cstheme="minorHAnsi"/>
          <w:sz w:val="32"/>
          <w:szCs w:val="32"/>
        </w:rPr>
        <w:t>c</w:t>
      </w:r>
      <w:r w:rsidRPr="00DD6770">
        <w:rPr>
          <w:rStyle w:val="text"/>
          <w:rFonts w:cstheme="minorHAnsi"/>
          <w:sz w:val="32"/>
          <w:szCs w:val="32"/>
        </w:rPr>
        <w:t>hoeck sonatas with the cellists Natalie Clein and Christian Poltera for the Hyperion and Bis labels; Tchaikovsky and Mahler with Christianne Stotijn for Onyx; English song with Bejun Mehta for Harmonia Mundi; and Schubert’s ‘Poetisches Tagebuch’ with Christoph Prégardien, which won the Jahrpreis der Deutschen Schallplattenkritik 2016.</w:t>
      </w:r>
    </w:p>
    <w:p w14:paraId="3079688A" w14:textId="77777777" w:rsidR="00C60C7F" w:rsidRPr="00DD6770" w:rsidRDefault="00C60C7F" w:rsidP="00C60C7F">
      <w:pPr>
        <w:rPr>
          <w:rStyle w:val="text"/>
          <w:rFonts w:cstheme="minorHAnsi"/>
          <w:sz w:val="32"/>
          <w:szCs w:val="32"/>
        </w:rPr>
      </w:pPr>
      <w:r w:rsidRPr="00DD6770">
        <w:rPr>
          <w:rStyle w:val="text"/>
          <w:rFonts w:cstheme="minorHAnsi"/>
          <w:sz w:val="32"/>
          <w:szCs w:val="32"/>
        </w:rPr>
        <w:t>Julius Drake is now embarked on a major project to record the complete songs of Franz Liszt for Hyperion - the second disc in the series, with Angelika Kirchschlager, won the BBC Music Magazine Award 2012 – and a series of four Schubert recitals recorded live at Wigmore Hall with Ian Bostridge.</w:t>
      </w:r>
    </w:p>
    <w:p w14:paraId="3CAC37D8" w14:textId="06CC2C4C" w:rsidR="006D5600" w:rsidRPr="00DD6770" w:rsidRDefault="00C60C7F" w:rsidP="00C60C7F">
      <w:pPr>
        <w:rPr>
          <w:rFonts w:cstheme="minorHAnsi"/>
          <w:sz w:val="32"/>
          <w:szCs w:val="32"/>
        </w:rPr>
      </w:pPr>
      <w:r w:rsidRPr="00DD6770">
        <w:rPr>
          <w:rStyle w:val="text"/>
          <w:rFonts w:cstheme="minorHAnsi"/>
          <w:sz w:val="32"/>
          <w:szCs w:val="32"/>
        </w:rPr>
        <w:t>Julius Drake holds a Professorship at Graz University for Music and the Performing Arts in Austria, where he has a</w:t>
      </w:r>
      <w:r w:rsidRPr="00DD6770">
        <w:rPr>
          <w:rFonts w:cstheme="minorHAnsi"/>
          <w:sz w:val="32"/>
          <w:szCs w:val="32"/>
        </w:rPr>
        <w:t xml:space="preserve"> </w:t>
      </w:r>
      <w:r w:rsidRPr="00DD6770">
        <w:rPr>
          <w:rStyle w:val="text"/>
          <w:rFonts w:cstheme="minorHAnsi"/>
          <w:sz w:val="32"/>
          <w:szCs w:val="32"/>
        </w:rPr>
        <w:t>class for song pianists. He is regularly invited to give master classes worldwide; recently in</w:t>
      </w:r>
      <w:r w:rsidRPr="00DD6770">
        <w:rPr>
          <w:rStyle w:val="apple-converted-space"/>
          <w:rFonts w:cstheme="minorHAnsi"/>
          <w:sz w:val="32"/>
          <w:szCs w:val="32"/>
        </w:rPr>
        <w:t> </w:t>
      </w:r>
      <w:r w:rsidRPr="00DD6770">
        <w:rPr>
          <w:rStyle w:val="text"/>
          <w:rFonts w:cstheme="minorHAnsi"/>
          <w:sz w:val="32"/>
          <w:szCs w:val="32"/>
        </w:rPr>
        <w:t xml:space="preserve">Aldeburgh, Brussels, Utrecht, Cincinnati, </w:t>
      </w:r>
      <w:r w:rsidR="00DD6770" w:rsidRPr="00DD6770">
        <w:rPr>
          <w:rStyle w:val="text"/>
          <w:rFonts w:cstheme="minorHAnsi"/>
          <w:sz w:val="32"/>
          <w:szCs w:val="32"/>
        </w:rPr>
        <w:t xml:space="preserve">New York, </w:t>
      </w:r>
      <w:r w:rsidRPr="00DD6770">
        <w:rPr>
          <w:rStyle w:val="text"/>
          <w:rFonts w:cstheme="minorHAnsi"/>
          <w:sz w:val="32"/>
          <w:szCs w:val="32"/>
        </w:rPr>
        <w:t>Toronto, Minneapolis, Ann Arbor, Vienna</w:t>
      </w:r>
      <w:r w:rsidR="00584236" w:rsidRPr="00DD6770">
        <w:rPr>
          <w:rStyle w:val="text"/>
          <w:rFonts w:cstheme="minorHAnsi"/>
          <w:sz w:val="32"/>
          <w:szCs w:val="32"/>
        </w:rPr>
        <w:t>,</w:t>
      </w:r>
      <w:r w:rsidRPr="00DD6770">
        <w:rPr>
          <w:rStyle w:val="text"/>
          <w:rFonts w:cstheme="minorHAnsi"/>
          <w:sz w:val="32"/>
          <w:szCs w:val="32"/>
        </w:rPr>
        <w:t xml:space="preserve"> and at the Schubert Institute in Baden bei Wien.</w:t>
      </w:r>
    </w:p>
    <w:p w14:paraId="65D066A4" w14:textId="77777777" w:rsidR="00361862" w:rsidRDefault="00361862" w:rsidP="00361862">
      <w:pPr>
        <w:rPr>
          <w:rFonts w:cs="Helvetica"/>
          <w:sz w:val="32"/>
          <w:szCs w:val="32"/>
          <w:shd w:val="clear" w:color="auto" w:fill="FFFFFF"/>
        </w:rPr>
      </w:pPr>
      <w:r>
        <w:rPr>
          <w:rFonts w:cs="Helvetica"/>
          <w:sz w:val="32"/>
          <w:szCs w:val="32"/>
          <w:shd w:val="clear" w:color="auto" w:fill="FFFFFF"/>
        </w:rPr>
        <w:lastRenderedPageBreak/>
        <w:t>Concerts in the coming seasons include a series to celebrate the Beethoven anniversary at the 92</w:t>
      </w:r>
      <w:r w:rsidRPr="00153B0A">
        <w:rPr>
          <w:rFonts w:cs="Helvetica"/>
          <w:sz w:val="32"/>
          <w:szCs w:val="32"/>
          <w:shd w:val="clear" w:color="auto" w:fill="FFFFFF"/>
          <w:vertAlign w:val="superscript"/>
        </w:rPr>
        <w:t>nd</w:t>
      </w:r>
      <w:r>
        <w:rPr>
          <w:rFonts w:cs="Helvetica"/>
          <w:sz w:val="32"/>
          <w:szCs w:val="32"/>
          <w:shd w:val="clear" w:color="auto" w:fill="FFFFFF"/>
        </w:rPr>
        <w:t xml:space="preserve"> St Y in New York and a Mahler series at the Concertgebouw in Amsterdam, recitals at La Scala, Milan with Aleksandra Kurzak, at Wigmore Hall with Alice Coote, in Barcelona with Sarah Connolly, in Berlin with Angelika Kirchschlager, at the Schubertiade, Austria with Christoph Prégardien, Ian Bostridge and Gerald Finley, , and tours in Europe with Anna Prohaska and Eva-Maria Westbroek.</w:t>
      </w:r>
    </w:p>
    <w:p w14:paraId="035FFB97" w14:textId="77777777" w:rsidR="00FF5BBA" w:rsidRPr="00C36DCB" w:rsidRDefault="00FF5BBA" w:rsidP="00584236">
      <w:pPr>
        <w:rPr>
          <w:rFonts w:cstheme="minorHAnsi"/>
          <w:i/>
        </w:rPr>
      </w:pPr>
    </w:p>
    <w:p w14:paraId="1443722D" w14:textId="77777777" w:rsidR="00584236" w:rsidRPr="00C36DCB" w:rsidRDefault="00584236" w:rsidP="00584236">
      <w:pPr>
        <w:rPr>
          <w:rFonts w:cstheme="minorHAnsi"/>
          <w:i/>
        </w:rPr>
      </w:pPr>
      <w:r w:rsidRPr="00C36DCB">
        <w:rPr>
          <w:rFonts w:cstheme="minorHAnsi"/>
          <w:i/>
        </w:rPr>
        <w:t xml:space="preserve">Updated </w:t>
      </w:r>
      <w:r w:rsidR="00F52A46">
        <w:rPr>
          <w:rFonts w:cstheme="minorHAnsi"/>
          <w:i/>
        </w:rPr>
        <w:t>August</w:t>
      </w:r>
      <w:r w:rsidR="00FF5BBA" w:rsidRPr="00C36DCB">
        <w:rPr>
          <w:rFonts w:cstheme="minorHAnsi"/>
          <w:i/>
        </w:rPr>
        <w:t xml:space="preserve"> 2018.</w:t>
      </w:r>
      <w:r w:rsidRPr="00C36DCB">
        <w:rPr>
          <w:rFonts w:cstheme="minorHAnsi"/>
          <w:i/>
        </w:rPr>
        <w:t xml:space="preserve"> Do not edit without permission from IMG Artists.  </w:t>
      </w:r>
    </w:p>
    <w:p w14:paraId="7A7FE32A" w14:textId="77777777" w:rsidR="00835DCC" w:rsidRPr="00C36DCB" w:rsidRDefault="00835DCC"/>
    <w:sectPr w:rsidR="00835DCC" w:rsidRPr="00C36D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40F7" w14:textId="77777777" w:rsidR="004308CA" w:rsidRDefault="004308CA" w:rsidP="00C36DCB">
      <w:pPr>
        <w:spacing w:after="0" w:line="240" w:lineRule="auto"/>
      </w:pPr>
      <w:r>
        <w:separator/>
      </w:r>
    </w:p>
  </w:endnote>
  <w:endnote w:type="continuationSeparator" w:id="0">
    <w:p w14:paraId="48793996" w14:textId="77777777" w:rsidR="004308CA" w:rsidRDefault="004308CA" w:rsidP="00C3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96B8" w14:textId="77777777" w:rsidR="004308CA" w:rsidRDefault="004308CA" w:rsidP="00C36DCB">
      <w:pPr>
        <w:spacing w:after="0" w:line="240" w:lineRule="auto"/>
      </w:pPr>
      <w:r>
        <w:separator/>
      </w:r>
    </w:p>
  </w:footnote>
  <w:footnote w:type="continuationSeparator" w:id="0">
    <w:p w14:paraId="1B3653C5" w14:textId="77777777" w:rsidR="004308CA" w:rsidRDefault="004308CA" w:rsidP="00C3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F088" w14:textId="77777777" w:rsidR="00C36DCB" w:rsidRDefault="00C36DCB">
    <w:pPr>
      <w:pStyle w:val="Header"/>
    </w:pPr>
    <w:r>
      <w:rPr>
        <w:rFonts w:ascii="Century Gothic" w:hAnsi="Century Gothic"/>
        <w:noProof/>
        <w:sz w:val="20"/>
        <w:szCs w:val="20"/>
        <w:lang w:eastAsia="en-GB"/>
      </w:rPr>
      <w:drawing>
        <wp:inline distT="0" distB="0" distL="0" distR="0" wp14:anchorId="0C60EEA1" wp14:editId="7DAF452A">
          <wp:extent cx="736600" cy="49216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152" cy="5292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F"/>
    <w:rsid w:val="000468BA"/>
    <w:rsid w:val="00064687"/>
    <w:rsid w:val="002D1423"/>
    <w:rsid w:val="00361862"/>
    <w:rsid w:val="004308CA"/>
    <w:rsid w:val="005059A1"/>
    <w:rsid w:val="00584236"/>
    <w:rsid w:val="006D5600"/>
    <w:rsid w:val="00835DCC"/>
    <w:rsid w:val="008E449F"/>
    <w:rsid w:val="00AD45AA"/>
    <w:rsid w:val="00B45190"/>
    <w:rsid w:val="00C36DCB"/>
    <w:rsid w:val="00C60C7F"/>
    <w:rsid w:val="00CF41E1"/>
    <w:rsid w:val="00D11509"/>
    <w:rsid w:val="00DC6418"/>
    <w:rsid w:val="00DD6770"/>
    <w:rsid w:val="00EC41CA"/>
    <w:rsid w:val="00EF35A5"/>
    <w:rsid w:val="00F52A46"/>
    <w:rsid w:val="00FF5B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F81F4"/>
  <w15:docId w15:val="{9E77083E-5DB6-4B97-A2D2-0AB8E64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7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0C7F"/>
  </w:style>
  <w:style w:type="character" w:customStyle="1" w:styleId="apple-converted-space">
    <w:name w:val="apple-converted-space"/>
    <w:basedOn w:val="DefaultParagraphFont"/>
    <w:rsid w:val="00C60C7F"/>
  </w:style>
  <w:style w:type="paragraph" w:styleId="Header">
    <w:name w:val="header"/>
    <w:basedOn w:val="Normal"/>
    <w:link w:val="HeaderChar"/>
    <w:uiPriority w:val="99"/>
    <w:unhideWhenUsed/>
    <w:rsid w:val="00C36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DCB"/>
    <w:rPr>
      <w:lang w:val="en-GB"/>
    </w:rPr>
  </w:style>
  <w:style w:type="paragraph" w:styleId="Footer">
    <w:name w:val="footer"/>
    <w:basedOn w:val="Normal"/>
    <w:link w:val="FooterChar"/>
    <w:uiPriority w:val="99"/>
    <w:unhideWhenUsed/>
    <w:rsid w:val="00C3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DCB"/>
    <w:rPr>
      <w:lang w:val="en-GB"/>
    </w:rPr>
  </w:style>
  <w:style w:type="paragraph" w:styleId="NormalWeb">
    <w:name w:val="Normal (Web)"/>
    <w:basedOn w:val="Normal"/>
    <w:uiPriority w:val="99"/>
    <w:unhideWhenUsed/>
    <w:rsid w:val="00C36D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44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49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Internvocal</dc:creator>
  <cp:lastModifiedBy>Sam Dimond</cp:lastModifiedBy>
  <cp:revision>2</cp:revision>
  <dcterms:created xsi:type="dcterms:W3CDTF">2019-06-18T11:54:00Z</dcterms:created>
  <dcterms:modified xsi:type="dcterms:W3CDTF">2019-06-18T11:54:00Z</dcterms:modified>
</cp:coreProperties>
</file>